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B71" w:rsidRDefault="00E44B71" w:rsidP="00E44B7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ПОСТАНОВЛЕНИЕ АДМИНИСТРАЦИИ СЕЛЬСКОГО ПОСЕЛЕНИЯ НИЖНЕСОРТЫМСКИЙ - проект</w:t>
      </w:r>
    </w:p>
    <w:p w:rsidR="00E44B71" w:rsidRDefault="00E44B71" w:rsidP="00E44B71">
      <w:pPr>
        <w:pStyle w:val="a3"/>
        <w:jc w:val="center"/>
      </w:pPr>
    </w:p>
    <w:p w:rsidR="00E44B71" w:rsidRDefault="00E44B71" w:rsidP="00E44B71">
      <w:pPr>
        <w:rPr>
          <w:rFonts w:eastAsia="Calibri"/>
          <w:sz w:val="28"/>
        </w:rPr>
      </w:pPr>
      <w:r>
        <w:rPr>
          <w:rFonts w:eastAsia="Calibri"/>
          <w:sz w:val="28"/>
        </w:rPr>
        <w:t>«___» _________ 202</w:t>
      </w:r>
      <w:r>
        <w:rPr>
          <w:rFonts w:eastAsia="Calibri"/>
          <w:sz w:val="28"/>
        </w:rPr>
        <w:t>2</w:t>
      </w:r>
      <w:r>
        <w:rPr>
          <w:rFonts w:eastAsia="Calibri"/>
          <w:sz w:val="28"/>
        </w:rPr>
        <w:t xml:space="preserve"> года                         </w:t>
      </w:r>
      <w:r>
        <w:rPr>
          <w:rFonts w:eastAsia="Calibri"/>
          <w:sz w:val="28"/>
        </w:rPr>
        <w:tab/>
        <w:t xml:space="preserve">          </w:t>
      </w:r>
      <w:r>
        <w:rPr>
          <w:rFonts w:eastAsia="Calibri"/>
          <w:sz w:val="28"/>
        </w:rPr>
        <w:t xml:space="preserve">                          </w:t>
      </w:r>
      <w:r>
        <w:rPr>
          <w:rFonts w:eastAsia="Calibri"/>
          <w:sz w:val="28"/>
        </w:rPr>
        <w:t xml:space="preserve">№ _____ </w:t>
      </w:r>
    </w:p>
    <w:p w:rsidR="00E44B71" w:rsidRDefault="00E44B71" w:rsidP="00E44B71">
      <w:pPr>
        <w:rPr>
          <w:rFonts w:eastAsia="Calibri"/>
          <w:sz w:val="28"/>
        </w:rPr>
      </w:pPr>
      <w:r>
        <w:rPr>
          <w:rFonts w:eastAsia="Calibri"/>
          <w:sz w:val="28"/>
        </w:rPr>
        <w:t xml:space="preserve"> п. Нижнесортымский</w:t>
      </w:r>
    </w:p>
    <w:p w:rsidR="00E44B71" w:rsidRDefault="00E44B71" w:rsidP="00E44B71">
      <w:pPr>
        <w:jc w:val="center"/>
        <w:rPr>
          <w:rFonts w:eastAsia="Calibri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Об утверждении актуализированной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схемы теплоснабжения сельского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поселения Нижнесортымский</w:t>
      </w:r>
    </w:p>
    <w:p w:rsidR="00E44B71" w:rsidRDefault="00E44B71" w:rsidP="00E44B71">
      <w:pPr>
        <w:spacing w:after="100" w:afterAutospacing="1"/>
        <w:contextualSpacing/>
        <w:rPr>
          <w:sz w:val="28"/>
          <w:szCs w:val="28"/>
        </w:rPr>
      </w:pP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 154 «О требованиях к схемам теплоснабжения, порядку их разработки и утверждения», приказа </w:t>
      </w:r>
      <w:r>
        <w:rPr>
          <w:sz w:val="28"/>
          <w:szCs w:val="28"/>
        </w:rPr>
        <w:t>Минэнерго России от 05.03.2019 №</w:t>
      </w:r>
      <w:r w:rsidRPr="00E44B71">
        <w:rPr>
          <w:sz w:val="28"/>
          <w:szCs w:val="28"/>
        </w:rPr>
        <w:t xml:space="preserve"> 212 </w:t>
      </w:r>
      <w:r>
        <w:rPr>
          <w:sz w:val="28"/>
          <w:szCs w:val="28"/>
        </w:rPr>
        <w:t>«</w:t>
      </w:r>
      <w:r w:rsidRPr="00E44B71">
        <w:rPr>
          <w:sz w:val="28"/>
          <w:szCs w:val="28"/>
        </w:rPr>
        <w:t>Об утверждении Методических указаний по</w:t>
      </w:r>
      <w:r>
        <w:rPr>
          <w:sz w:val="28"/>
          <w:szCs w:val="28"/>
        </w:rPr>
        <w:t xml:space="preserve"> разработке схем теплоснабжения</w:t>
      </w:r>
      <w:r>
        <w:rPr>
          <w:sz w:val="28"/>
          <w:szCs w:val="28"/>
        </w:rPr>
        <w:t>»,</w:t>
      </w:r>
      <w:r>
        <w:t xml:space="preserve"> </w:t>
      </w:r>
      <w:r>
        <w:rPr>
          <w:sz w:val="28"/>
          <w:szCs w:val="28"/>
        </w:rPr>
        <w:t>уставом сельского поселения Нижнесортымский:</w:t>
      </w:r>
    </w:p>
    <w:p w:rsidR="00E44B71" w:rsidRDefault="00E44B71" w:rsidP="00E44B71">
      <w:pPr>
        <w:shd w:val="clear" w:color="auto" w:fill="FFFFFF"/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актуализированную схему теплоснабжения сельского поселения Нижнесортымский согласно приложению.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Обнародовать настоящее постановление и разместить на официальном сайте администрации сельского поселения Нижнесортымский.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Настоящее постановление вступает в силу после его обнародования.</w:t>
      </w:r>
    </w:p>
    <w:p w:rsidR="00E44B71" w:rsidRDefault="00E44B71" w:rsidP="00E44B71">
      <w:pPr>
        <w:spacing w:after="100" w:afterAutospacing="1"/>
        <w:ind w:firstLine="709"/>
        <w:contextualSpacing/>
        <w:jc w:val="both"/>
        <w:rPr>
          <w:sz w:val="28"/>
          <w:szCs w:val="28"/>
          <w:lang w:eastAsia="en-US"/>
        </w:rPr>
      </w:pPr>
      <w:bookmarkStart w:id="0" w:name="Par20"/>
      <w:bookmarkEnd w:id="0"/>
      <w:r>
        <w:rPr>
          <w:sz w:val="28"/>
          <w:szCs w:val="28"/>
          <w:lang w:eastAsia="en-US"/>
        </w:rPr>
        <w:t>4. Контроль за выполнением постановления возложить на заместителя главы сельского поселения Нижнесортымский Волошину Е. А.</w:t>
      </w: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ind w:firstLine="851"/>
        <w:contextualSpacing/>
        <w:jc w:val="both"/>
        <w:rPr>
          <w:sz w:val="28"/>
          <w:szCs w:val="28"/>
          <w:lang w:eastAsia="en-US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  <w:r>
        <w:rPr>
          <w:spacing w:val="2"/>
          <w:position w:val="2"/>
          <w:sz w:val="28"/>
          <w:szCs w:val="28"/>
        </w:rPr>
        <w:t xml:space="preserve">Глава поселения                                              </w:t>
      </w:r>
      <w:r>
        <w:rPr>
          <w:spacing w:val="2"/>
          <w:position w:val="2"/>
          <w:sz w:val="28"/>
          <w:szCs w:val="28"/>
        </w:rPr>
        <w:tab/>
        <w:t xml:space="preserve">                           П. В. Рымарев</w:t>
      </w: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8"/>
          <w:szCs w:val="28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</w:p>
    <w:p w:rsidR="00E44B71" w:rsidRDefault="00E44B71" w:rsidP="00E44B71">
      <w:pPr>
        <w:jc w:val="both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 xml:space="preserve">Исполнитель: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 xml:space="preserve">Федичкин О.Н.,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службы ЖКХ и внешнего </w:t>
      </w:r>
    </w:p>
    <w:p w:rsidR="00E44B71" w:rsidRDefault="00E44B71" w:rsidP="00E44B71">
      <w:pPr>
        <w:rPr>
          <w:sz w:val="20"/>
          <w:szCs w:val="20"/>
        </w:rPr>
      </w:pPr>
      <w:r>
        <w:rPr>
          <w:sz w:val="20"/>
          <w:szCs w:val="20"/>
        </w:rPr>
        <w:t>благоустройства поселения</w:t>
      </w: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0"/>
          <w:szCs w:val="20"/>
        </w:rPr>
      </w:pPr>
      <w:r>
        <w:rPr>
          <w:sz w:val="20"/>
          <w:szCs w:val="20"/>
        </w:rPr>
        <w:t>Тел. (34638) 76-356</w:t>
      </w:r>
      <w:r>
        <w:rPr>
          <w:sz w:val="20"/>
          <w:szCs w:val="20"/>
        </w:rPr>
        <w:tab/>
      </w:r>
    </w:p>
    <w:p w:rsidR="00E44B71" w:rsidRDefault="00E44B71" w:rsidP="00E44B71">
      <w:pPr>
        <w:spacing w:after="100" w:afterAutospacing="1"/>
        <w:contextualSpacing/>
        <w:jc w:val="both"/>
        <w:rPr>
          <w:spacing w:val="2"/>
          <w:position w:val="2"/>
          <w:sz w:val="20"/>
          <w:szCs w:val="20"/>
        </w:rPr>
      </w:pPr>
    </w:p>
    <w:p w:rsidR="00120E2C" w:rsidRDefault="00120E2C"/>
    <w:sectPr w:rsidR="00120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084"/>
    <w:rsid w:val="00120E2C"/>
    <w:rsid w:val="00E44B71"/>
    <w:rsid w:val="00EA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EC79D-5C9E-4360-87CA-C976721AA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44B71"/>
    <w:pPr>
      <w:ind w:right="-142"/>
    </w:pPr>
    <w:rPr>
      <w:rFonts w:ascii="Arial" w:hAnsi="Arial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E44B71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2022-07-04T04:13:00Z</dcterms:created>
  <dcterms:modified xsi:type="dcterms:W3CDTF">2022-07-04T04:14:00Z</dcterms:modified>
</cp:coreProperties>
</file>